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76" w:rsidRPr="008D6877" w:rsidRDefault="004E3376" w:rsidP="004E3376">
      <w:pPr>
        <w:pStyle w:val="Default"/>
        <w:rPr>
          <w:rFonts w:ascii="Aptos" w:hAnsi="Aptos"/>
        </w:rPr>
      </w:pPr>
      <w:bookmarkStart w:id="0" w:name="_GoBack"/>
      <w:bookmarkEnd w:id="0"/>
    </w:p>
    <w:p w:rsidR="008D6877" w:rsidRPr="008D6877" w:rsidRDefault="008D6877" w:rsidP="008D6877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QlassikBold"/>
          <w:b/>
          <w:bCs/>
          <w:color w:val="A7233B"/>
          <w:sz w:val="29"/>
          <w:szCs w:val="29"/>
        </w:rPr>
      </w:pPr>
    </w:p>
    <w:p w:rsidR="008D6877" w:rsidRDefault="008D6877" w:rsidP="008D6877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QlassikBold"/>
          <w:b/>
          <w:bCs/>
          <w:color w:val="A7233B"/>
          <w:sz w:val="29"/>
          <w:szCs w:val="29"/>
        </w:rPr>
      </w:pPr>
      <w:r>
        <w:rPr>
          <w:rFonts w:ascii="Aptos" w:hAnsi="Aptos" w:cs="QlassikBold"/>
          <w:b/>
          <w:bCs/>
          <w:color w:val="A7233B"/>
          <w:sz w:val="29"/>
          <w:szCs w:val="29"/>
        </w:rPr>
        <w:t xml:space="preserve">CURSO DE VERANO </w:t>
      </w:r>
      <w:r w:rsidRPr="008D6877">
        <w:rPr>
          <w:rFonts w:ascii="Aptos" w:hAnsi="Aptos" w:cs="QlassikBold"/>
          <w:b/>
          <w:bCs/>
          <w:color w:val="A7233B"/>
          <w:sz w:val="29"/>
          <w:szCs w:val="29"/>
        </w:rPr>
        <w:t>"30 AÑOS DE VIGENCIA DEL CÓDIGO PENAL DE LA DEMOCRACIA: SITUACIÓN ACTUAL Y RETOS DE FUTURO"</w:t>
      </w:r>
    </w:p>
    <w:p w:rsidR="00D516DC" w:rsidRPr="008D6877" w:rsidRDefault="005D3122" w:rsidP="008D6877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/>
          <w:sz w:val="28"/>
          <w:szCs w:val="28"/>
        </w:rPr>
      </w:pPr>
      <w:r>
        <w:rPr>
          <w:rFonts w:ascii="Aptos" w:hAnsi="Aptos" w:cs="QlassikBold"/>
          <w:b/>
          <w:bCs/>
          <w:color w:val="A7233B"/>
          <w:sz w:val="29"/>
          <w:szCs w:val="29"/>
        </w:rPr>
        <w:t>-</w:t>
      </w:r>
      <w:r w:rsidR="00D516DC">
        <w:rPr>
          <w:rFonts w:ascii="Aptos" w:hAnsi="Aptos" w:cs="QlassikBold"/>
          <w:b/>
          <w:bCs/>
          <w:color w:val="A7233B"/>
          <w:sz w:val="29"/>
          <w:szCs w:val="29"/>
        </w:rPr>
        <w:t>UNED GUADALAJARA 2025</w:t>
      </w:r>
      <w:r>
        <w:rPr>
          <w:rFonts w:ascii="Aptos" w:hAnsi="Aptos" w:cs="QlassikBold"/>
          <w:b/>
          <w:bCs/>
          <w:color w:val="A7233B"/>
          <w:sz w:val="29"/>
          <w:szCs w:val="29"/>
        </w:rPr>
        <w:t>-</w:t>
      </w:r>
    </w:p>
    <w:p w:rsidR="008D6877" w:rsidRDefault="008D6877" w:rsidP="008D6877">
      <w:pPr>
        <w:pStyle w:val="xmsonormal"/>
        <w:shd w:val="clear" w:color="auto" w:fill="FFFFFF"/>
        <w:spacing w:line="276" w:lineRule="auto"/>
        <w:jc w:val="both"/>
        <w:rPr>
          <w:rFonts w:ascii="Aptos" w:hAnsi="Aptos"/>
          <w:sz w:val="28"/>
          <w:szCs w:val="28"/>
          <w:lang w:val="es-ES_tradnl"/>
        </w:rPr>
      </w:pPr>
    </w:p>
    <w:p w:rsidR="008D6877" w:rsidRPr="008D6877" w:rsidRDefault="008D6877" w:rsidP="008D6877">
      <w:pPr>
        <w:pStyle w:val="xmsonormal"/>
        <w:shd w:val="clear" w:color="auto" w:fill="FFFFFF"/>
        <w:spacing w:line="276" w:lineRule="auto"/>
        <w:jc w:val="both"/>
        <w:rPr>
          <w:rFonts w:ascii="Aptos" w:hAnsi="Aptos"/>
          <w:sz w:val="28"/>
          <w:szCs w:val="28"/>
          <w:lang w:val="es-ES_tradnl"/>
        </w:rPr>
      </w:pPr>
      <w:r w:rsidRPr="008D6877">
        <w:rPr>
          <w:rFonts w:ascii="Aptos" w:hAnsi="Aptos"/>
          <w:sz w:val="28"/>
          <w:szCs w:val="28"/>
          <w:lang w:val="es-ES_tradnl"/>
        </w:rPr>
        <w:t xml:space="preserve">Si </w:t>
      </w:r>
      <w:r>
        <w:rPr>
          <w:rFonts w:ascii="Aptos" w:hAnsi="Aptos"/>
          <w:sz w:val="28"/>
          <w:szCs w:val="28"/>
          <w:lang w:val="es-ES_tradnl"/>
        </w:rPr>
        <w:t>te</w:t>
      </w:r>
      <w:r w:rsidRPr="008D6877">
        <w:rPr>
          <w:rFonts w:ascii="Aptos" w:hAnsi="Aptos"/>
          <w:sz w:val="28"/>
          <w:szCs w:val="28"/>
          <w:lang w:val="es-ES_tradnl"/>
        </w:rPr>
        <w:t xml:space="preserve"> ha</w:t>
      </w:r>
      <w:r>
        <w:rPr>
          <w:rFonts w:ascii="Aptos" w:hAnsi="Aptos"/>
          <w:sz w:val="28"/>
          <w:szCs w:val="28"/>
          <w:lang w:val="es-ES_tradnl"/>
        </w:rPr>
        <w:t>s</w:t>
      </w:r>
      <w:r w:rsidRPr="008D6877">
        <w:rPr>
          <w:rFonts w:ascii="Aptos" w:hAnsi="Aptos"/>
          <w:sz w:val="28"/>
          <w:szCs w:val="28"/>
          <w:lang w:val="es-ES_tradnl"/>
        </w:rPr>
        <w:t xml:space="preserve"> matriculado en la modalidad online </w:t>
      </w:r>
      <w:r w:rsidRPr="008D6877">
        <w:rPr>
          <w:rFonts w:ascii="Aptos" w:hAnsi="Aptos"/>
          <w:b/>
          <w:sz w:val="28"/>
          <w:szCs w:val="28"/>
          <w:lang w:val="es-ES_tradnl"/>
        </w:rPr>
        <w:t>directo</w:t>
      </w:r>
      <w:r w:rsidRPr="008D6877">
        <w:rPr>
          <w:rFonts w:ascii="Aptos" w:hAnsi="Aptos"/>
          <w:sz w:val="28"/>
          <w:szCs w:val="28"/>
          <w:lang w:val="es-ES_tradnl"/>
        </w:rPr>
        <w:t xml:space="preserve">, para </w:t>
      </w:r>
      <w:r>
        <w:rPr>
          <w:rFonts w:ascii="Aptos" w:hAnsi="Aptos"/>
          <w:b/>
          <w:bCs/>
          <w:sz w:val="28"/>
          <w:szCs w:val="28"/>
          <w:lang w:val="es-ES_tradnl"/>
        </w:rPr>
        <w:t>confirmar t</w:t>
      </w:r>
      <w:r w:rsidR="00575A59">
        <w:rPr>
          <w:rFonts w:ascii="Aptos" w:hAnsi="Aptos"/>
          <w:b/>
          <w:bCs/>
          <w:sz w:val="28"/>
          <w:szCs w:val="28"/>
          <w:lang w:val="es-ES_tradnl"/>
        </w:rPr>
        <w:t>u asistencia</w:t>
      </w:r>
      <w:r w:rsidRPr="008D6877">
        <w:rPr>
          <w:rFonts w:ascii="Aptos" w:hAnsi="Aptos"/>
          <w:b/>
          <w:bCs/>
          <w:sz w:val="28"/>
          <w:szCs w:val="28"/>
          <w:lang w:val="es-ES_tradnl"/>
        </w:rPr>
        <w:t xml:space="preserve"> </w:t>
      </w:r>
      <w:r w:rsidRPr="008D6877">
        <w:rPr>
          <w:rFonts w:ascii="Aptos" w:hAnsi="Aptos"/>
          <w:sz w:val="28"/>
          <w:szCs w:val="28"/>
          <w:lang w:val="es-ES_tradnl"/>
        </w:rPr>
        <w:t>debe</w:t>
      </w:r>
      <w:r>
        <w:rPr>
          <w:rFonts w:ascii="Aptos" w:hAnsi="Aptos"/>
          <w:sz w:val="28"/>
          <w:szCs w:val="28"/>
          <w:lang w:val="es-ES_tradnl"/>
        </w:rPr>
        <w:t>s</w:t>
      </w:r>
      <w:r w:rsidRPr="008D6877">
        <w:rPr>
          <w:rFonts w:ascii="Aptos" w:hAnsi="Aptos"/>
          <w:sz w:val="28"/>
          <w:szCs w:val="28"/>
          <w:lang w:val="es-ES_tradnl"/>
        </w:rPr>
        <w:t xml:space="preserve"> </w:t>
      </w:r>
      <w:r>
        <w:rPr>
          <w:rFonts w:ascii="Aptos" w:hAnsi="Aptos"/>
          <w:sz w:val="28"/>
          <w:szCs w:val="28"/>
          <w:lang w:val="es-ES_tradnl"/>
        </w:rPr>
        <w:t xml:space="preserve">fichar tu </w:t>
      </w:r>
      <w:r w:rsidR="00575A59">
        <w:rPr>
          <w:rFonts w:ascii="Aptos" w:hAnsi="Aptos"/>
          <w:sz w:val="28"/>
          <w:szCs w:val="28"/>
          <w:lang w:val="es-ES_tradnl"/>
        </w:rPr>
        <w:t>presencia</w:t>
      </w:r>
      <w:r>
        <w:rPr>
          <w:rFonts w:ascii="Aptos" w:hAnsi="Aptos"/>
          <w:sz w:val="28"/>
          <w:szCs w:val="28"/>
          <w:lang w:val="es-ES_tradnl"/>
        </w:rPr>
        <w:t xml:space="preserve"> siguiendo las instrucciones que se adjuntan en el documento en PDF titulado “Instrucciones fichaje de asistencia”</w:t>
      </w:r>
    </w:p>
    <w:p w:rsidR="008D6877" w:rsidRPr="008D6877" w:rsidRDefault="008D6877" w:rsidP="008D6877">
      <w:pPr>
        <w:pStyle w:val="xmsonormal"/>
        <w:shd w:val="clear" w:color="auto" w:fill="FFFFFF"/>
        <w:spacing w:line="276" w:lineRule="auto"/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color w:val="323130"/>
          <w:sz w:val="28"/>
          <w:szCs w:val="28"/>
          <w:lang w:val="es-ES_tradnl"/>
        </w:rPr>
        <w:t>Si desea</w:t>
      </w:r>
      <w:r>
        <w:rPr>
          <w:rFonts w:ascii="Aptos" w:hAnsi="Aptos"/>
          <w:color w:val="323130"/>
          <w:sz w:val="28"/>
          <w:szCs w:val="28"/>
          <w:lang w:val="es-ES_tradnl"/>
        </w:rPr>
        <w:t>s</w:t>
      </w:r>
      <w:r w:rsidRPr="008D6877">
        <w:rPr>
          <w:rFonts w:ascii="Aptos" w:hAnsi="Aptos"/>
          <w:color w:val="323130"/>
          <w:sz w:val="28"/>
          <w:szCs w:val="28"/>
          <w:lang w:val="es-ES_tradnl"/>
        </w:rPr>
        <w:t xml:space="preserve"> solicitar un certificado de aprovechamiento de la actividad en directo es imprescindible haber confirmado la asistencia tal y como se ha indicado y </w:t>
      </w:r>
      <w:r w:rsidRPr="008D6877">
        <w:rPr>
          <w:rFonts w:ascii="Aptos" w:hAnsi="Aptos"/>
          <w:b/>
          <w:color w:val="323130"/>
          <w:sz w:val="28"/>
          <w:szCs w:val="28"/>
          <w:lang w:val="es-ES_tradnl"/>
        </w:rPr>
        <w:t>haber asistido al 85% de las sesiones</w:t>
      </w:r>
      <w:r w:rsidRPr="008D6877">
        <w:rPr>
          <w:rFonts w:ascii="Aptos" w:hAnsi="Aptos"/>
          <w:color w:val="323130"/>
          <w:sz w:val="28"/>
          <w:szCs w:val="28"/>
          <w:lang w:val="es-ES_tradnl"/>
        </w:rPr>
        <w:t>. </w:t>
      </w:r>
    </w:p>
    <w:p w:rsidR="008D6877" w:rsidRPr="008D6877" w:rsidRDefault="008D6877" w:rsidP="008D687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 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  <w:lang w:val="es-ES_tradnl"/>
        </w:rPr>
        <w:t xml:space="preserve">Si </w:t>
      </w:r>
      <w:r>
        <w:rPr>
          <w:rFonts w:ascii="Aptos" w:hAnsi="Aptos"/>
          <w:sz w:val="28"/>
          <w:szCs w:val="28"/>
          <w:lang w:val="es-ES_tradnl"/>
        </w:rPr>
        <w:t>te</w:t>
      </w:r>
      <w:r w:rsidRPr="008D6877">
        <w:rPr>
          <w:rFonts w:ascii="Aptos" w:hAnsi="Aptos"/>
          <w:sz w:val="28"/>
          <w:szCs w:val="28"/>
          <w:lang w:val="es-ES_tradnl"/>
        </w:rPr>
        <w:t xml:space="preserve"> ha</w:t>
      </w:r>
      <w:r>
        <w:rPr>
          <w:rFonts w:ascii="Aptos" w:hAnsi="Aptos"/>
          <w:sz w:val="28"/>
          <w:szCs w:val="28"/>
          <w:lang w:val="es-ES_tradnl"/>
        </w:rPr>
        <w:t>s</w:t>
      </w:r>
      <w:r w:rsidRPr="008D6877">
        <w:rPr>
          <w:rFonts w:ascii="Aptos" w:hAnsi="Aptos"/>
          <w:sz w:val="28"/>
          <w:szCs w:val="28"/>
          <w:lang w:val="es-ES_tradnl"/>
        </w:rPr>
        <w:t xml:space="preserve"> matriculado en la modalidad online </w:t>
      </w:r>
      <w:r w:rsidRPr="008D6877">
        <w:rPr>
          <w:rFonts w:ascii="Aptos" w:hAnsi="Aptos"/>
          <w:b/>
          <w:sz w:val="28"/>
          <w:szCs w:val="28"/>
          <w:lang w:val="es-ES_tradnl"/>
        </w:rPr>
        <w:t xml:space="preserve">diferido </w:t>
      </w:r>
      <w:r w:rsidRPr="008D6877">
        <w:rPr>
          <w:rFonts w:ascii="Aptos" w:hAnsi="Aptos"/>
          <w:sz w:val="28"/>
          <w:szCs w:val="28"/>
        </w:rPr>
        <w:t>y quiere</w:t>
      </w:r>
      <w:r>
        <w:rPr>
          <w:rFonts w:ascii="Aptos" w:hAnsi="Aptos"/>
          <w:sz w:val="28"/>
          <w:szCs w:val="28"/>
        </w:rPr>
        <w:t>s</w:t>
      </w:r>
      <w:r w:rsidRPr="008D6877">
        <w:rPr>
          <w:rFonts w:ascii="Aptos" w:hAnsi="Aptos"/>
          <w:sz w:val="28"/>
          <w:szCs w:val="28"/>
        </w:rPr>
        <w:t xml:space="preserve"> obtener el diploma y el crédito ECTS, tendrá</w:t>
      </w:r>
      <w:r>
        <w:rPr>
          <w:rFonts w:ascii="Aptos" w:hAnsi="Aptos"/>
          <w:sz w:val="28"/>
          <w:szCs w:val="28"/>
        </w:rPr>
        <w:t>s</w:t>
      </w:r>
      <w:r w:rsidRPr="008D6877">
        <w:rPr>
          <w:rFonts w:ascii="Aptos" w:hAnsi="Aptos"/>
          <w:sz w:val="28"/>
          <w:szCs w:val="28"/>
        </w:rPr>
        <w:t xml:space="preserve"> que enviar un resumen de las sesiones </w:t>
      </w:r>
      <w:r w:rsidR="004F2A52">
        <w:rPr>
          <w:rFonts w:ascii="Aptos" w:hAnsi="Aptos"/>
          <w:sz w:val="28"/>
          <w:szCs w:val="28"/>
        </w:rPr>
        <w:t>antes del 27 de julio de 2025</w:t>
      </w:r>
      <w:r w:rsidRPr="008D6877">
        <w:rPr>
          <w:rFonts w:ascii="Aptos" w:hAnsi="Aptos"/>
          <w:sz w:val="28"/>
          <w:szCs w:val="28"/>
        </w:rPr>
        <w:t xml:space="preserve">. 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El resumen se enviará a</w:t>
      </w:r>
      <w:r>
        <w:rPr>
          <w:rFonts w:ascii="Aptos" w:hAnsi="Aptos"/>
          <w:sz w:val="28"/>
          <w:szCs w:val="28"/>
        </w:rPr>
        <w:t xml:space="preserve"> la coordinadora de Extensión Universitaria y Actividades Culturales, Rebeca Cantarero, a</w:t>
      </w:r>
      <w:r w:rsidRPr="008D6877">
        <w:rPr>
          <w:rFonts w:ascii="Aptos" w:hAnsi="Aptos"/>
          <w:sz w:val="28"/>
          <w:szCs w:val="28"/>
        </w:rPr>
        <w:t xml:space="preserve"> la siguiente dirección: </w:t>
      </w:r>
      <w:r w:rsidRPr="008D6877">
        <w:rPr>
          <w:rFonts w:ascii="Aptos" w:hAnsi="Aptos"/>
          <w:b/>
          <w:sz w:val="28"/>
          <w:szCs w:val="28"/>
        </w:rPr>
        <w:t>rebcantarero@guadalajara.uned.es</w:t>
      </w:r>
      <w:r w:rsidRPr="008D6877">
        <w:rPr>
          <w:rFonts w:ascii="Aptos" w:hAnsi="Aptos"/>
          <w:sz w:val="28"/>
          <w:szCs w:val="28"/>
        </w:rPr>
        <w:t xml:space="preserve"> utilizando este mismo archivo.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Si no recibiera</w:t>
      </w:r>
      <w:r>
        <w:rPr>
          <w:rFonts w:ascii="Aptos" w:hAnsi="Aptos"/>
          <w:sz w:val="28"/>
          <w:szCs w:val="28"/>
        </w:rPr>
        <w:t>s</w:t>
      </w:r>
      <w:r w:rsidRPr="008D6877">
        <w:rPr>
          <w:rFonts w:ascii="Aptos" w:hAnsi="Aptos"/>
          <w:sz w:val="28"/>
          <w:szCs w:val="28"/>
        </w:rPr>
        <w:t xml:space="preserve"> los enlaces, por favor, </w:t>
      </w:r>
      <w:r>
        <w:rPr>
          <w:rFonts w:ascii="Aptos" w:hAnsi="Aptos"/>
          <w:sz w:val="28"/>
          <w:szCs w:val="28"/>
        </w:rPr>
        <w:t>contacta con la S</w:t>
      </w:r>
      <w:r w:rsidRPr="008D6877">
        <w:rPr>
          <w:rFonts w:ascii="Aptos" w:hAnsi="Aptos"/>
          <w:sz w:val="28"/>
          <w:szCs w:val="28"/>
        </w:rPr>
        <w:t>ecretaría del Centro Asociado (949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>21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>52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 xml:space="preserve">60) o enviando un correo a la dirección que </w:t>
      </w:r>
      <w:r>
        <w:rPr>
          <w:rFonts w:ascii="Aptos" w:hAnsi="Aptos"/>
          <w:sz w:val="28"/>
          <w:szCs w:val="28"/>
        </w:rPr>
        <w:t>os hemos facilitado anteriormente</w:t>
      </w:r>
      <w:r w:rsidRPr="008D6877">
        <w:rPr>
          <w:rFonts w:ascii="Aptos" w:hAnsi="Aptos"/>
          <w:sz w:val="28"/>
          <w:szCs w:val="28"/>
        </w:rPr>
        <w:t>.</w:t>
      </w: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4F2A52" w:rsidRDefault="004F2A52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Pr="008D6877" w:rsidRDefault="008D6877" w:rsidP="008D6877">
      <w:pPr>
        <w:jc w:val="center"/>
        <w:rPr>
          <w:rFonts w:ascii="Aptos" w:hAnsi="Aptos"/>
          <w:b/>
          <w:sz w:val="28"/>
          <w:szCs w:val="28"/>
        </w:rPr>
      </w:pPr>
      <w:r w:rsidRPr="008D6877">
        <w:rPr>
          <w:rFonts w:ascii="Aptos" w:hAnsi="Aptos"/>
          <w:b/>
          <w:sz w:val="28"/>
          <w:szCs w:val="28"/>
        </w:rPr>
        <w:lastRenderedPageBreak/>
        <w:t>DATOS DEL ALUMNO</w:t>
      </w:r>
    </w:p>
    <w:p w:rsidR="008D6877" w:rsidRPr="008D6877" w:rsidRDefault="008D6877" w:rsidP="008D6877">
      <w:pPr>
        <w:jc w:val="center"/>
        <w:rPr>
          <w:rFonts w:ascii="Aptos" w:hAnsi="Aptos"/>
          <w:b/>
          <w:sz w:val="28"/>
          <w:szCs w:val="28"/>
        </w:rPr>
      </w:pP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NOMBRE Y APELLIDOS: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CORREO ELECTRÓNICO: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TELÉFONO:</w:t>
      </w: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RESUMEN DE LAS SESIONES (</w:t>
      </w:r>
      <w:r>
        <w:rPr>
          <w:rFonts w:ascii="Aptos" w:hAnsi="Aptos"/>
          <w:sz w:val="28"/>
          <w:szCs w:val="28"/>
        </w:rPr>
        <w:t>respetar el espacio tasado</w:t>
      </w:r>
      <w:r w:rsidR="00D516DC">
        <w:rPr>
          <w:rFonts w:ascii="Aptos" w:hAnsi="Aptos"/>
          <w:sz w:val="28"/>
          <w:szCs w:val="28"/>
        </w:rPr>
        <w:t>. Diez líneas para el resumen de cada conferencia)</w:t>
      </w:r>
      <w:r w:rsidRPr="008D6877">
        <w:rPr>
          <w:rFonts w:ascii="Aptos" w:hAnsi="Aptos"/>
          <w:sz w:val="28"/>
          <w:szCs w:val="28"/>
        </w:rPr>
        <w:t>:</w:t>
      </w: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Pr="00D516DC" w:rsidRDefault="008D6877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  <w:r w:rsidRPr="00D516DC">
        <w:rPr>
          <w:rFonts w:ascii="Aptos" w:hAnsi="Aptos"/>
          <w:b/>
          <w:color w:val="385623" w:themeColor="accent6" w:themeShade="80"/>
          <w:sz w:val="28"/>
          <w:szCs w:val="28"/>
        </w:rPr>
        <w:t>Miércoles, 25 de junio:</w:t>
      </w:r>
    </w:p>
    <w:p w:rsidR="00D516DC" w:rsidRDefault="008D6877" w:rsidP="00D516DC">
      <w:pPr>
        <w:pStyle w:val="Prrafodelista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lastRenderedPageBreak/>
        <w:t>30 años de vigencia y 50 reformas legislativas. Avances y retrocesos de un texto imprescindible para la convivencia. (Esteban Mestre Delgado)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D516DC">
      <w:pPr>
        <w:pStyle w:val="Prrafodelista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Control constitucional del Código penal de 1995, 30 años de jurisprudencia (</w:t>
      </w:r>
      <w:r>
        <w:rPr>
          <w:rFonts w:ascii="Aptos" w:hAnsi="Aptos"/>
          <w:sz w:val="28"/>
          <w:szCs w:val="28"/>
        </w:rPr>
        <w:t>Carmelo Jiménez Delgado)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8D6877" w:rsidRPr="00D516DC" w:rsidRDefault="008D6877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  <w:r w:rsidRPr="00D516DC">
        <w:rPr>
          <w:rFonts w:ascii="Aptos" w:hAnsi="Aptos"/>
          <w:b/>
          <w:color w:val="385623" w:themeColor="accent6" w:themeShade="80"/>
          <w:sz w:val="28"/>
          <w:szCs w:val="28"/>
        </w:rPr>
        <w:t>Jueves, 26 de junio:</w:t>
      </w:r>
    </w:p>
    <w:p w:rsidR="008D6877" w:rsidRDefault="008D6877" w:rsidP="00D516DC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La evolución del Código Penal en materia de terrorismo y necesidades legislativas ante los nuevos retos (Vic</w:t>
      </w:r>
      <w:r>
        <w:rPr>
          <w:rFonts w:ascii="Aptos" w:hAnsi="Aptos"/>
          <w:sz w:val="28"/>
          <w:szCs w:val="28"/>
        </w:rPr>
        <w:t>ente González Mota)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De los primeros delitos informáticos a las amenazas de la Inteligencia Artificial</w:t>
      </w:r>
      <w:r>
        <w:rPr>
          <w:rFonts w:ascii="Aptos" w:hAnsi="Aptos"/>
          <w:sz w:val="28"/>
          <w:szCs w:val="28"/>
        </w:rPr>
        <w:t xml:space="preserve"> (Miguel Marcos Ayjón)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  <w:sz w:val="28"/>
          <w:szCs w:val="28"/>
        </w:rPr>
        <w:lastRenderedPageBreak/>
        <w:t>________________________________________________________________________________________________________________________</w:t>
      </w:r>
      <w:r>
        <w:rPr>
          <w:rFonts w:ascii="Aptos" w:hAnsi="Aptos"/>
          <w:sz w:val="28"/>
          <w:szCs w:val="28"/>
        </w:rPr>
        <w:br/>
      </w:r>
    </w:p>
    <w:p w:rsidR="008D6877" w:rsidRDefault="008D6877" w:rsidP="00D516DC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Tendencias político criminales y problemas de aplicación práctica del Código Penal tras 30 años de vige</w:t>
      </w:r>
      <w:r>
        <w:rPr>
          <w:rFonts w:ascii="Aptos" w:hAnsi="Aptos"/>
          <w:sz w:val="28"/>
          <w:szCs w:val="28"/>
        </w:rPr>
        <w:t>ncia</w:t>
      </w:r>
      <w:r w:rsidRPr="008D6877">
        <w:rPr>
          <w:rFonts w:ascii="Aptos" w:hAnsi="Aptos"/>
          <w:sz w:val="28"/>
          <w:szCs w:val="28"/>
        </w:rPr>
        <w:t xml:space="preserve"> (Alicia Gil Gil y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>José Núñez Fernández.)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ind w:left="360"/>
        <w:jc w:val="both"/>
        <w:rPr>
          <w:rFonts w:ascii="Aptos" w:hAnsi="Aptos"/>
          <w:sz w:val="28"/>
          <w:szCs w:val="28"/>
        </w:rPr>
      </w:pPr>
    </w:p>
    <w:p w:rsidR="008D6877" w:rsidRDefault="008D6877" w:rsidP="00D516DC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Tendencias político criminales y problemas de aplicación práctica del Código Penal tras 30 años de vigencia (Laura Delgado Carrillo y</w:t>
      </w:r>
      <w:r>
        <w:rPr>
          <w:rFonts w:ascii="Aptos" w:hAnsi="Aptos"/>
          <w:sz w:val="28"/>
          <w:szCs w:val="28"/>
        </w:rPr>
        <w:t xml:space="preserve"> Sergio Cámara Arroyo)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Default="00D516DC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</w:p>
    <w:p w:rsidR="00D516DC" w:rsidRDefault="00D516DC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</w:p>
    <w:p w:rsidR="008D6877" w:rsidRPr="00D516DC" w:rsidRDefault="008D6877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  <w:r w:rsidRPr="00D516DC">
        <w:rPr>
          <w:rFonts w:ascii="Aptos" w:hAnsi="Aptos"/>
          <w:b/>
          <w:color w:val="385623" w:themeColor="accent6" w:themeShade="80"/>
          <w:sz w:val="28"/>
          <w:szCs w:val="28"/>
        </w:rPr>
        <w:t>Viernes, 27 de junio:</w:t>
      </w:r>
    </w:p>
    <w:p w:rsidR="008D6877" w:rsidRDefault="008D6877" w:rsidP="00D516DC">
      <w:pPr>
        <w:pStyle w:val="Prrafodelista"/>
        <w:numPr>
          <w:ilvl w:val="0"/>
          <w:numId w:val="3"/>
        </w:num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La tipificación de los delitos contra la libertad sexual. Situación actual y retos de futuro (</w:t>
      </w:r>
      <w:r>
        <w:rPr>
          <w:rFonts w:ascii="Aptos" w:hAnsi="Aptos"/>
          <w:sz w:val="28"/>
          <w:szCs w:val="28"/>
        </w:rPr>
        <w:t>Gema Martínez Galindo)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4E3376" w:rsidRDefault="008D6877" w:rsidP="00D516DC">
      <w:pPr>
        <w:pStyle w:val="Prrafodelista"/>
        <w:numPr>
          <w:ilvl w:val="0"/>
          <w:numId w:val="3"/>
        </w:numPr>
        <w:jc w:val="both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r w:rsidRPr="008D6877">
        <w:rPr>
          <w:rFonts w:ascii="Aptos" w:hAnsi="Aptos"/>
          <w:sz w:val="28"/>
          <w:szCs w:val="28"/>
        </w:rPr>
        <w:t>La protección del menor en el Código Penal (</w:t>
      </w:r>
      <w:r>
        <w:rPr>
          <w:rFonts w:ascii="Aptos" w:hAnsi="Aptos"/>
          <w:sz w:val="28"/>
          <w:szCs w:val="28"/>
        </w:rPr>
        <w:t>Silvia Valmaña Ochaita)</w:t>
      </w:r>
    </w:p>
    <w:p w:rsidR="00D516DC" w:rsidRPr="00D516DC" w:rsidRDefault="00D516DC" w:rsidP="00D516DC">
      <w:pPr>
        <w:jc w:val="both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16DC" w:rsidRPr="00D516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36" w:rsidRDefault="00EB3436" w:rsidP="00A2003A">
      <w:pPr>
        <w:spacing w:after="0" w:line="240" w:lineRule="auto"/>
      </w:pPr>
      <w:r>
        <w:separator/>
      </w:r>
    </w:p>
  </w:endnote>
  <w:endnote w:type="continuationSeparator" w:id="0">
    <w:p w:rsidR="00EB3436" w:rsidRDefault="00EB3436" w:rsidP="00A2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Qlassik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 w:rsidRPr="00EB6990">
      <w:rPr>
        <w:color w:val="7F7F7F" w:themeColor="text1" w:themeTint="80"/>
        <w:sz w:val="18"/>
        <w:szCs w:val="18"/>
      </w:rPr>
      <w:t>Centro Asociado a la UNED en Guadalajara</w:t>
    </w:r>
  </w:p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Extensión Universitaria</w:t>
    </w:r>
  </w:p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Rebeca Cantarero García-Blanco</w:t>
    </w:r>
  </w:p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rebcantarero</w:t>
    </w:r>
    <w:r w:rsidRPr="00EB6990">
      <w:rPr>
        <w:color w:val="7F7F7F" w:themeColor="text1" w:themeTint="80"/>
        <w:sz w:val="18"/>
        <w:szCs w:val="18"/>
      </w:rPr>
      <w:t>@guadalajara.uned.es</w:t>
    </w:r>
  </w:p>
  <w:p w:rsidR="00D516DC" w:rsidRDefault="00D516DC">
    <w:pPr>
      <w:pStyle w:val="Piedepgina"/>
    </w:pPr>
  </w:p>
  <w:p w:rsidR="00D516DC" w:rsidRDefault="00D51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36" w:rsidRDefault="00EB3436" w:rsidP="00A2003A">
      <w:pPr>
        <w:spacing w:after="0" w:line="240" w:lineRule="auto"/>
      </w:pPr>
      <w:r>
        <w:separator/>
      </w:r>
    </w:p>
  </w:footnote>
  <w:footnote w:type="continuationSeparator" w:id="0">
    <w:p w:rsidR="00EB3436" w:rsidRDefault="00EB3436" w:rsidP="00A2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DC" w:rsidRDefault="00D516DC" w:rsidP="00887FC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29690F0" wp14:editId="7543290A">
          <wp:extent cx="1412240" cy="674109"/>
          <wp:effectExtent l="0" t="0" r="0" b="0"/>
          <wp:docPr id="1" name="Imagen 1" descr="C:\Users\usuario\Pictures\GuadalajaraSinFondo1 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GuadalajaraSinFondo1 peq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463" cy="70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655026742"/>
      <w:docPartObj>
        <w:docPartGallery w:val="Page Numbers (Margins)"/>
        <w:docPartUnique/>
      </w:docPartObj>
    </w:sdtPr>
    <w:sdtEndPr/>
    <w:sdtContent>
      <w:p w:rsidR="00D516DC" w:rsidRDefault="00D516DC">
        <w:pPr>
          <w:pStyle w:val="Encabezado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á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6DC" w:rsidRDefault="00D516D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B2D7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6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nVhwIAAAcFAAAOAAAAZHJzL2Uyb0RvYy54bWysVNuO0zAQfUfiHyy/d3MhvSTadLUXipAW&#10;WLHwAa7tJBaObWy36YL4GL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XiGkSI9lOg9JO3Hd9VupEazkKDBuAr87s2dDSE6c6vpJ4eUvu6IavmltXroOGFAKwv+yZMDwXBw&#10;FK2HN5oBPtl4HXO1a2wfACELaBdL8nAsCd95RGFxns/nGRSOwtaLvJzOpvEGUh0OG+v8K657FCY1&#10;tkA+gpPtrfOBDKkOLpG8loKthJTRsO36Wlq0JaCOVfz26O7UTargrHQ4NiKOK8AR7gh7gW2s9tcy&#10;y4v0Ki8nq9liPilWxXRSztPFJM3Kq3KWFmVxs/oWCGZF1QnGuLoVih+UlxV/V9l9D4yaidpDQ43L&#10;aT6NsT9h706DTOP3pyB74aERpehrvDg6kSrU9aViEDapPBFynCdP6ccsQw4O/5iVqIJQ+FFAfrfe&#10;AUpQw1qzB9CD1VAvKC28HjDptP2C0QCdWGP3eUMsx0i+VqCpMiuK0LrRKKbzHAx7urM+3SGKAlSN&#10;PUbj9NqP7b4xVrQd3JTFHCl9CTpsRNTII6u9eqHbYjD7lyG086kdvR7fr+VP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Bg&#10;47nVhwIAAAc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:rsidR="00D516DC" w:rsidRDefault="00D516D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B2D7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7"/>
    <w:multiLevelType w:val="hybridMultilevel"/>
    <w:tmpl w:val="EC76E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5E31"/>
    <w:multiLevelType w:val="hybridMultilevel"/>
    <w:tmpl w:val="7132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E3EA4"/>
    <w:multiLevelType w:val="hybridMultilevel"/>
    <w:tmpl w:val="A8EE4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6D"/>
    <w:rsid w:val="00043882"/>
    <w:rsid w:val="0009729C"/>
    <w:rsid w:val="00110691"/>
    <w:rsid w:val="00137B9E"/>
    <w:rsid w:val="0019468B"/>
    <w:rsid w:val="00296474"/>
    <w:rsid w:val="002A2B12"/>
    <w:rsid w:val="002D2D89"/>
    <w:rsid w:val="002E26DF"/>
    <w:rsid w:val="003A33B9"/>
    <w:rsid w:val="003F0458"/>
    <w:rsid w:val="0045281C"/>
    <w:rsid w:val="004B5E00"/>
    <w:rsid w:val="004E3376"/>
    <w:rsid w:val="004F2A52"/>
    <w:rsid w:val="00510D62"/>
    <w:rsid w:val="00575A59"/>
    <w:rsid w:val="005D3122"/>
    <w:rsid w:val="00637EF3"/>
    <w:rsid w:val="007278C4"/>
    <w:rsid w:val="0075225B"/>
    <w:rsid w:val="007560E6"/>
    <w:rsid w:val="00766812"/>
    <w:rsid w:val="007C152A"/>
    <w:rsid w:val="008115EB"/>
    <w:rsid w:val="00812CE6"/>
    <w:rsid w:val="00847DBA"/>
    <w:rsid w:val="00887FCA"/>
    <w:rsid w:val="008D6877"/>
    <w:rsid w:val="00920278"/>
    <w:rsid w:val="009B222E"/>
    <w:rsid w:val="009B442F"/>
    <w:rsid w:val="00A2003A"/>
    <w:rsid w:val="00AA493B"/>
    <w:rsid w:val="00AF769D"/>
    <w:rsid w:val="00B26F56"/>
    <w:rsid w:val="00B84552"/>
    <w:rsid w:val="00BA70A8"/>
    <w:rsid w:val="00BC2CC5"/>
    <w:rsid w:val="00BD1BEA"/>
    <w:rsid w:val="00C51D4C"/>
    <w:rsid w:val="00C85E13"/>
    <w:rsid w:val="00C96ACE"/>
    <w:rsid w:val="00CB753A"/>
    <w:rsid w:val="00D516DC"/>
    <w:rsid w:val="00DC7576"/>
    <w:rsid w:val="00E33972"/>
    <w:rsid w:val="00EA2B58"/>
    <w:rsid w:val="00EB3436"/>
    <w:rsid w:val="00F4520E"/>
    <w:rsid w:val="00FA046B"/>
    <w:rsid w:val="00FB2D7B"/>
    <w:rsid w:val="00FB5221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39FAB1-D65F-4031-9F87-ABBE121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77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C7E6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C7E6D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A2003A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2003A"/>
  </w:style>
  <w:style w:type="paragraph" w:styleId="Piedepgina">
    <w:name w:val="footer"/>
    <w:basedOn w:val="Normal"/>
    <w:link w:val="PiedepginaCar"/>
    <w:uiPriority w:val="99"/>
    <w:unhideWhenUsed/>
    <w:rsid w:val="00A2003A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03A"/>
  </w:style>
  <w:style w:type="character" w:styleId="Nmerodepgina">
    <w:name w:val="page number"/>
    <w:basedOn w:val="Fuentedeprrafopredeter"/>
    <w:uiPriority w:val="99"/>
    <w:unhideWhenUsed/>
    <w:rsid w:val="0009729C"/>
  </w:style>
  <w:style w:type="paragraph" w:customStyle="1" w:styleId="Default">
    <w:name w:val="Default"/>
    <w:rsid w:val="004E33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3376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8D6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D6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D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CANTARERO GARCIA-BLANCO</dc:creator>
  <cp:keywords/>
  <dc:description/>
  <cp:lastModifiedBy>Secretaria UNED Guadalajara</cp:lastModifiedBy>
  <cp:revision>2</cp:revision>
  <cp:lastPrinted>2024-09-27T18:34:00Z</cp:lastPrinted>
  <dcterms:created xsi:type="dcterms:W3CDTF">2025-05-23T07:36:00Z</dcterms:created>
  <dcterms:modified xsi:type="dcterms:W3CDTF">2025-05-23T07:36:00Z</dcterms:modified>
</cp:coreProperties>
</file>